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5E9FF" w14:textId="59304737" w:rsidR="00C04EE9" w:rsidRPr="0066546C" w:rsidRDefault="00974CA0" w:rsidP="0066546C">
      <w:pPr>
        <w:jc w:val="center"/>
        <w:rPr>
          <w:sz w:val="30"/>
          <w:szCs w:val="30"/>
        </w:rPr>
      </w:pPr>
      <w:r>
        <w:rPr>
          <w:sz w:val="30"/>
          <w:szCs w:val="30"/>
        </w:rPr>
        <w:t>Störungen im</w:t>
      </w:r>
      <w:r w:rsidR="00FC4721" w:rsidRPr="0066546C">
        <w:rPr>
          <w:sz w:val="30"/>
          <w:szCs w:val="30"/>
        </w:rPr>
        <w:t xml:space="preserve"> Sportunterricht</w:t>
      </w:r>
    </w:p>
    <w:p w14:paraId="614F2CC3" w14:textId="7314BF02" w:rsidR="00634D1B" w:rsidRDefault="00FC4721" w:rsidP="00C04EE9">
      <w:pPr>
        <w:jc w:val="both"/>
      </w:pPr>
      <w:r w:rsidRPr="0066546C">
        <w:rPr>
          <w:b/>
          <w:bCs/>
        </w:rPr>
        <w:t>Aufgabe 1:</w:t>
      </w:r>
      <w:r w:rsidRPr="0066546C">
        <w:t xml:space="preserve"> Schreibe </w:t>
      </w:r>
      <w:r w:rsidR="00C04EE9" w:rsidRPr="0066546C">
        <w:t>alle</w:t>
      </w:r>
      <w:r w:rsidRPr="0066546C">
        <w:t xml:space="preserve"> Regeln für den Sportunterricht und den dazugehörigen Informationstext ab</w:t>
      </w:r>
      <w:r w:rsidR="00C04EE9" w:rsidRPr="0066546C">
        <w:t>!</w:t>
      </w:r>
      <w:r w:rsidRPr="0066546C">
        <w:t xml:space="preserve"> </w:t>
      </w:r>
      <w:r w:rsidR="00C04EE9" w:rsidRPr="0066546C">
        <w:t>Umkreise die Regeln</w:t>
      </w:r>
      <w:r w:rsidR="002E2061">
        <w:t>,</w:t>
      </w:r>
      <w:r w:rsidR="00C04EE9" w:rsidRPr="0066546C">
        <w:t xml:space="preserve"> die du gebrochen hast!</w:t>
      </w:r>
    </w:p>
    <w:p w14:paraId="47A96266" w14:textId="0AA0CE93" w:rsidR="00584B3E" w:rsidRPr="0066546C" w:rsidRDefault="00584B3E" w:rsidP="00584B3E">
      <w:pPr>
        <w:jc w:val="both"/>
      </w:pPr>
      <w:r w:rsidRPr="0066546C">
        <w:rPr>
          <w:b/>
        </w:rPr>
        <w:t xml:space="preserve">Aufgabe 2: </w:t>
      </w:r>
      <w:r w:rsidRPr="0066546C">
        <w:t>Begründe, wieso das störende Verhalten dir und der ganzen Klasse schadet</w:t>
      </w:r>
      <w:r>
        <w:t>!</w:t>
      </w:r>
    </w:p>
    <w:p w14:paraId="4830B301" w14:textId="1D22E6BC" w:rsidR="00584B3E" w:rsidRPr="0066546C" w:rsidRDefault="00584B3E" w:rsidP="00584B3E">
      <w:pPr>
        <w:jc w:val="both"/>
      </w:pPr>
      <w:r w:rsidRPr="0066546C">
        <w:rPr>
          <w:noProof/>
        </w:rPr>
        <mc:AlternateContent>
          <mc:Choice Requires="wps">
            <w:drawing>
              <wp:anchor distT="45720" distB="45720" distL="114300" distR="114300" simplePos="0" relativeHeight="251661312" behindDoc="1" locked="0" layoutInCell="1" allowOverlap="1" wp14:anchorId="5118F6C3" wp14:editId="6267C218">
                <wp:simplePos x="0" y="0"/>
                <wp:positionH relativeFrom="margin">
                  <wp:align>left</wp:align>
                </wp:positionH>
                <wp:positionV relativeFrom="paragraph">
                  <wp:posOffset>416510</wp:posOffset>
                </wp:positionV>
                <wp:extent cx="5842000" cy="1404620"/>
                <wp:effectExtent l="0" t="0" r="25400" b="10160"/>
                <wp:wrapTight wrapText="bothSides">
                  <wp:wrapPolygon edited="0">
                    <wp:start x="0" y="0"/>
                    <wp:lineTo x="0" y="21561"/>
                    <wp:lineTo x="21623" y="21561"/>
                    <wp:lineTo x="21623" y="0"/>
                    <wp:lineTo x="0" y="0"/>
                  </wp:wrapPolygon>
                </wp:wrapTight>
                <wp:docPr id="192673965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1404620"/>
                        </a:xfrm>
                        <a:prstGeom prst="rect">
                          <a:avLst/>
                        </a:prstGeom>
                        <a:solidFill>
                          <a:srgbClr val="FFFFFF"/>
                        </a:solidFill>
                        <a:ln w="9525">
                          <a:solidFill>
                            <a:srgbClr val="000000"/>
                          </a:solidFill>
                          <a:miter lim="800000"/>
                          <a:headEnd/>
                          <a:tailEnd/>
                        </a:ln>
                      </wps:spPr>
                      <wps:txbx>
                        <w:txbxContent>
                          <w:p w14:paraId="1482B89B" w14:textId="77777777" w:rsidR="0054356D" w:rsidRPr="0066546C" w:rsidRDefault="0054356D" w:rsidP="0054356D">
                            <w:pPr>
                              <w:jc w:val="both"/>
                              <w:rPr>
                                <w:b/>
                              </w:rPr>
                            </w:pPr>
                            <w:r w:rsidRPr="0066546C">
                              <w:rPr>
                                <w:b/>
                              </w:rPr>
                              <w:t>Regeln:</w:t>
                            </w:r>
                          </w:p>
                          <w:p w14:paraId="75F0D391" w14:textId="77777777" w:rsidR="0054356D" w:rsidRPr="0066546C" w:rsidRDefault="0054356D" w:rsidP="0054356D">
                            <w:pPr>
                              <w:pStyle w:val="Listenabsatz"/>
                              <w:numPr>
                                <w:ilvl w:val="0"/>
                                <w:numId w:val="1"/>
                              </w:numPr>
                              <w:jc w:val="both"/>
                            </w:pPr>
                            <w:r w:rsidRPr="0066546C">
                              <w:t xml:space="preserve">In Gesprächsrunden </w:t>
                            </w:r>
                            <w:r w:rsidRPr="0066546C">
                              <w:rPr>
                                <w:b/>
                              </w:rPr>
                              <w:t>redet immer nur eine Person</w:t>
                            </w:r>
                            <w:r w:rsidRPr="0066546C">
                              <w:t>! Entweder die Lehrkraft oder ein Schüler/eine Schülerin!</w:t>
                            </w:r>
                          </w:p>
                          <w:p w14:paraId="32F169E6" w14:textId="77777777" w:rsidR="0054356D" w:rsidRPr="0066546C" w:rsidRDefault="0054356D" w:rsidP="0054356D">
                            <w:pPr>
                              <w:pStyle w:val="Listenabsatz"/>
                              <w:numPr>
                                <w:ilvl w:val="0"/>
                                <w:numId w:val="1"/>
                              </w:numPr>
                              <w:jc w:val="both"/>
                            </w:pPr>
                            <w:r w:rsidRPr="0066546C">
                              <w:t xml:space="preserve">Wenn ich etwas sagen möchte, </w:t>
                            </w:r>
                            <w:r w:rsidRPr="0066546C">
                              <w:rPr>
                                <w:b/>
                              </w:rPr>
                              <w:t>melde ich mich</w:t>
                            </w:r>
                            <w:r w:rsidRPr="0066546C">
                              <w:t>!</w:t>
                            </w:r>
                          </w:p>
                          <w:p w14:paraId="727858B8" w14:textId="77777777" w:rsidR="0054356D" w:rsidRPr="0066546C" w:rsidRDefault="0054356D" w:rsidP="0054356D">
                            <w:pPr>
                              <w:pStyle w:val="Listenabsatz"/>
                              <w:numPr>
                                <w:ilvl w:val="0"/>
                                <w:numId w:val="1"/>
                              </w:numPr>
                              <w:jc w:val="both"/>
                            </w:pPr>
                            <w:r w:rsidRPr="0066546C">
                              <w:rPr>
                                <w:b/>
                              </w:rPr>
                              <w:t>Ich höre auf zu reden</w:t>
                            </w:r>
                            <w:r w:rsidRPr="0066546C">
                              <w:t>, wenn um Ruhe gebeten wird!</w:t>
                            </w:r>
                          </w:p>
                          <w:p w14:paraId="0DF08594" w14:textId="77777777" w:rsidR="0054356D" w:rsidRPr="0066546C" w:rsidRDefault="0054356D" w:rsidP="0054356D">
                            <w:pPr>
                              <w:pStyle w:val="Listenabsatz"/>
                              <w:numPr>
                                <w:ilvl w:val="0"/>
                                <w:numId w:val="1"/>
                              </w:numPr>
                              <w:jc w:val="both"/>
                            </w:pPr>
                            <w:proofErr w:type="gramStart"/>
                            <w:r w:rsidRPr="0066546C">
                              <w:t>In Gruppen-Arbeitsphasen,</w:t>
                            </w:r>
                            <w:proofErr w:type="gramEnd"/>
                            <w:r w:rsidRPr="0066546C">
                              <w:t xml:space="preserve"> </w:t>
                            </w:r>
                            <w:r w:rsidRPr="0066546C">
                              <w:rPr>
                                <w:b/>
                              </w:rPr>
                              <w:t>lenke ich meine Mitschüler nicht ab</w:t>
                            </w:r>
                            <w:r w:rsidRPr="0066546C">
                              <w:t>! Ich übe konzentriert und helfe meinen Mitschülern!</w:t>
                            </w:r>
                          </w:p>
                          <w:p w14:paraId="5F41469F" w14:textId="77777777" w:rsidR="0054356D" w:rsidRPr="0066546C" w:rsidRDefault="0054356D" w:rsidP="0054356D">
                            <w:pPr>
                              <w:pStyle w:val="Listenabsatz"/>
                              <w:numPr>
                                <w:ilvl w:val="0"/>
                                <w:numId w:val="1"/>
                              </w:numPr>
                              <w:jc w:val="both"/>
                            </w:pPr>
                            <w:r w:rsidRPr="0066546C">
                              <w:t>Ich verlasse nicht unerlaubt die Sporthalle!</w:t>
                            </w:r>
                          </w:p>
                          <w:p w14:paraId="663F2304" w14:textId="77777777" w:rsidR="0054356D" w:rsidRPr="0066546C" w:rsidRDefault="0054356D" w:rsidP="0054356D">
                            <w:pPr>
                              <w:pStyle w:val="Listenabsatz"/>
                              <w:numPr>
                                <w:ilvl w:val="0"/>
                                <w:numId w:val="1"/>
                              </w:numPr>
                              <w:jc w:val="both"/>
                            </w:pPr>
                            <w:r w:rsidRPr="0066546C">
                              <w:t>Die Regeln einzelner Spiele werden eingehalten!</w:t>
                            </w:r>
                          </w:p>
                          <w:p w14:paraId="1F2F47D1" w14:textId="5494DE94" w:rsidR="0054356D" w:rsidRPr="0066546C" w:rsidRDefault="0054356D" w:rsidP="0054356D">
                            <w:pPr>
                              <w:jc w:val="both"/>
                              <w:rPr>
                                <w:b/>
                              </w:rPr>
                            </w:pPr>
                            <w:r w:rsidRPr="0066546C">
                              <w:rPr>
                                <w:b/>
                              </w:rPr>
                              <w:t>Information zu den Regeln:</w:t>
                            </w:r>
                          </w:p>
                          <w:p w14:paraId="73E2DDF6" w14:textId="77777777" w:rsidR="0054356D" w:rsidRPr="0066546C" w:rsidRDefault="0054356D" w:rsidP="0054356D">
                            <w:pPr>
                              <w:jc w:val="both"/>
                            </w:pPr>
                            <w:r w:rsidRPr="0066546C">
                              <w:t>Wieso sind diese Regeln so wichtig?</w:t>
                            </w:r>
                          </w:p>
                          <w:p w14:paraId="616A19AE" w14:textId="77777777" w:rsidR="0054356D" w:rsidRPr="0066546C" w:rsidRDefault="0054356D" w:rsidP="0054356D">
                            <w:pPr>
                              <w:jc w:val="both"/>
                            </w:pPr>
                            <w:r w:rsidRPr="0066546C">
                              <w:t>In Gesprächsrunden werden viele wichtige Dinge besprochen. Zum Beispiel wird eine Übung oder ein Aufbau einer Station erklärt. Wenn du dabei redest, hörst du diese Erklärung nicht und lenkst auch andere Schüler ab. Manchmal werden auch Spielphasen besprochen, dabei ist es wichtig, dass immer nur eine Person redet!</w:t>
                            </w:r>
                          </w:p>
                          <w:p w14:paraId="3E681708" w14:textId="7BC7DFC5" w:rsidR="0054356D" w:rsidRPr="0066546C" w:rsidRDefault="0054356D" w:rsidP="0054356D">
                            <w:pPr>
                              <w:jc w:val="both"/>
                            </w:pPr>
                            <w:r w:rsidRPr="0066546C">
                              <w:t>In Gruppenarbeitsphase ist es wichtig, gut mitzuarbeiten. Du solltest deinen Mitschülern helfen</w:t>
                            </w:r>
                            <w:r w:rsidR="00BC3658">
                              <w:t>,</w:t>
                            </w:r>
                            <w:r w:rsidRPr="0066546C">
                              <w:t xml:space="preserve"> die vorgegebene Aufgabe zu erledigen. Störendes Verhalten</w:t>
                            </w:r>
                            <w:r w:rsidR="002B1C92">
                              <w:t>,</w:t>
                            </w:r>
                            <w:r w:rsidRPr="0066546C">
                              <w:t xml:space="preserve"> wie „toben“, schubsen“, „quatschen“ oder faules </w:t>
                            </w:r>
                            <w:r w:rsidR="003345D7">
                              <w:t>he</w:t>
                            </w:r>
                            <w:r w:rsidRPr="0066546C">
                              <w:t>rumsitzen schadet deiner Gruppe.</w:t>
                            </w:r>
                          </w:p>
                          <w:p w14:paraId="3A485A2F" w14:textId="7CA202B8" w:rsidR="0054356D" w:rsidRPr="0066546C" w:rsidRDefault="0054356D" w:rsidP="0054356D">
                            <w:pPr>
                              <w:jc w:val="both"/>
                            </w:pPr>
                            <w:r w:rsidRPr="0066546C">
                              <w:t>Die Spielregeln einzelner Spiele müssen ei</w:t>
                            </w:r>
                            <w:r w:rsidR="00BC3658">
                              <w:t>n</w:t>
                            </w:r>
                            <w:r w:rsidRPr="0066546C">
                              <w:t>gehalten werden. Wenn man sich nicht an die Regeln hält, entstehen Konflikte. Das sorgt für Ärger in der ganzen Klasse.</w:t>
                            </w:r>
                          </w:p>
                          <w:p w14:paraId="37FE26A1" w14:textId="4D53B9E9" w:rsidR="0054356D" w:rsidRPr="0066546C" w:rsidRDefault="0054356D" w:rsidP="00D11E4D">
                            <w:pPr>
                              <w:jc w:val="both"/>
                            </w:pPr>
                            <w:r w:rsidRPr="0066546C">
                              <w:t xml:space="preserve">Wenn du durch Unterrichtsstörungen nicht die eigentliche Aufgabe erledigst, kann sich außerdem deine Sportnote verschlechtern.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18F6C3" id="_x0000_t202" coordsize="21600,21600" o:spt="202" path="m,l,21600r21600,l21600,xe">
                <v:stroke joinstyle="miter"/>
                <v:path gradientshapeok="t" o:connecttype="rect"/>
              </v:shapetype>
              <v:shape id="Textfeld 2" o:spid="_x0000_s1026" type="#_x0000_t202" style="position:absolute;left:0;text-align:left;margin-left:0;margin-top:32.8pt;width:460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iBEwIAACAEAAAOAAAAZHJzL2Uyb0RvYy54bWysU1Fv0zAQfkfiP1h+p2mrdHRR02l0FCGN&#10;gTT4AY7jNBaOz5zdJuXXc3a6rgzxgsiD5cudv/vuu7vVzdAZdlDoNdiSzyZTzpSVUGu7K/m3r9s3&#10;S858ELYWBqwq+VF5frN+/WrVu0LNoQVTK2QEYn3Ru5K3Ibgiy7xsVSf8BJyy5GwAOxHIxF1Wo+gJ&#10;vTPZfDq9ynrA2iFI5T39vRudfJ3wm0bJ8LlpvArMlJy4hXRiOqt4ZuuVKHYoXKvliYb4Bxad0JaS&#10;nqHuRBBsj/oPqE5LBA9NmEjoMmgaLVWqgaqZTV9U89gKp1ItJI53Z5n8/4OVD4dH9wVZGN7BQA1M&#10;RXh3D/K7ZxY2rbA7dYsIfatETYlnUbKsd744PY1S+8JHkKr/BDU1WewDJKChwS6qQnUyQqcGHM+i&#10;qyEwST8Xy5waSS5Jvlk+za/mqS2ZKJ6eO/Thg4KOxUvJkbqa4MXh3odIRxRPITGbB6PrrTYmGbir&#10;NgbZQdAEbNOXKngRZizrS369mC9GBf4KQVQj2zHrb5k6HWiUje5KvjwHiSLq9t7WadCC0Ga8E2Vj&#10;T0JG7UYVw1ANFBgFraA+kqQI48jSitGlBfzJWU/jWnL/Yy9QcWY+WmrL9SzP43wnI1+8JQ0ZXnqq&#10;S4+wkqBKHjgbr5uQdiIJ5m6pfVudhH1mcuJKY5j0Pq1MnPNLO0U9L/b6FwAAAP//AwBQSwMEFAAG&#10;AAgAAAAhAKj2wR3bAAAABwEAAA8AAABkcnMvZG93bnJldi54bWxMj8FuwjAQRO+V+AdrkXpBxSlV&#10;ojSNgygSp54I9G7ibRI1XgfbQPj7bk/tcTWjN2/L9WQHcUUfekcKnpcJCKTGmZ5aBcfD7ikHEaIm&#10;owdHqOCOAdbV7KHUhXE32uO1jq1gCIVCK+hiHAspQ9Oh1WHpRiTOvpy3OvLpW2m8vjHcDnKVJJm0&#10;uide6PSI2w6b7/piFWTn+mXx8WkWtL/v3n1jU7M9pko9zqfNG4iIU/wrw68+q0PFTid3IRPEoIAf&#10;iUxKMxCcvvIYiJOCVZ7lIKtS/vevfgAAAP//AwBQSwECLQAUAAYACAAAACEAtoM4kv4AAADhAQAA&#10;EwAAAAAAAAAAAAAAAAAAAAAAW0NvbnRlbnRfVHlwZXNdLnhtbFBLAQItABQABgAIAAAAIQA4/SH/&#10;1gAAAJQBAAALAAAAAAAAAAAAAAAAAC8BAABfcmVscy8ucmVsc1BLAQItABQABgAIAAAAIQAI8JiB&#10;EwIAACAEAAAOAAAAAAAAAAAAAAAAAC4CAABkcnMvZTJvRG9jLnhtbFBLAQItABQABgAIAAAAIQCo&#10;9sEd2wAAAAcBAAAPAAAAAAAAAAAAAAAAAG0EAABkcnMvZG93bnJldi54bWxQSwUGAAAAAAQABADz&#10;AAAAdQUAAAAA&#10;">
                <v:textbox style="mso-fit-shape-to-text:t">
                  <w:txbxContent>
                    <w:p w14:paraId="1482B89B" w14:textId="77777777" w:rsidR="0054356D" w:rsidRPr="0066546C" w:rsidRDefault="0054356D" w:rsidP="0054356D">
                      <w:pPr>
                        <w:jc w:val="both"/>
                        <w:rPr>
                          <w:b/>
                        </w:rPr>
                      </w:pPr>
                      <w:r w:rsidRPr="0066546C">
                        <w:rPr>
                          <w:b/>
                        </w:rPr>
                        <w:t>Regeln:</w:t>
                      </w:r>
                    </w:p>
                    <w:p w14:paraId="75F0D391" w14:textId="77777777" w:rsidR="0054356D" w:rsidRPr="0066546C" w:rsidRDefault="0054356D" w:rsidP="0054356D">
                      <w:pPr>
                        <w:pStyle w:val="Listenabsatz"/>
                        <w:numPr>
                          <w:ilvl w:val="0"/>
                          <w:numId w:val="1"/>
                        </w:numPr>
                        <w:jc w:val="both"/>
                      </w:pPr>
                      <w:r w:rsidRPr="0066546C">
                        <w:t xml:space="preserve">In Gesprächsrunden </w:t>
                      </w:r>
                      <w:r w:rsidRPr="0066546C">
                        <w:rPr>
                          <w:b/>
                        </w:rPr>
                        <w:t>redet immer nur eine Person</w:t>
                      </w:r>
                      <w:r w:rsidRPr="0066546C">
                        <w:t>! Entweder die Lehrkraft oder ein Schüler/eine Schülerin!</w:t>
                      </w:r>
                    </w:p>
                    <w:p w14:paraId="32F169E6" w14:textId="77777777" w:rsidR="0054356D" w:rsidRPr="0066546C" w:rsidRDefault="0054356D" w:rsidP="0054356D">
                      <w:pPr>
                        <w:pStyle w:val="Listenabsatz"/>
                        <w:numPr>
                          <w:ilvl w:val="0"/>
                          <w:numId w:val="1"/>
                        </w:numPr>
                        <w:jc w:val="both"/>
                      </w:pPr>
                      <w:r w:rsidRPr="0066546C">
                        <w:t xml:space="preserve">Wenn ich etwas sagen möchte, </w:t>
                      </w:r>
                      <w:r w:rsidRPr="0066546C">
                        <w:rPr>
                          <w:b/>
                        </w:rPr>
                        <w:t>melde ich mich</w:t>
                      </w:r>
                      <w:r w:rsidRPr="0066546C">
                        <w:t>!</w:t>
                      </w:r>
                    </w:p>
                    <w:p w14:paraId="727858B8" w14:textId="77777777" w:rsidR="0054356D" w:rsidRPr="0066546C" w:rsidRDefault="0054356D" w:rsidP="0054356D">
                      <w:pPr>
                        <w:pStyle w:val="Listenabsatz"/>
                        <w:numPr>
                          <w:ilvl w:val="0"/>
                          <w:numId w:val="1"/>
                        </w:numPr>
                        <w:jc w:val="both"/>
                      </w:pPr>
                      <w:r w:rsidRPr="0066546C">
                        <w:rPr>
                          <w:b/>
                        </w:rPr>
                        <w:t>Ich höre auf zu reden</w:t>
                      </w:r>
                      <w:r w:rsidRPr="0066546C">
                        <w:t>, wenn um Ruhe gebeten wird!</w:t>
                      </w:r>
                    </w:p>
                    <w:p w14:paraId="0DF08594" w14:textId="77777777" w:rsidR="0054356D" w:rsidRPr="0066546C" w:rsidRDefault="0054356D" w:rsidP="0054356D">
                      <w:pPr>
                        <w:pStyle w:val="Listenabsatz"/>
                        <w:numPr>
                          <w:ilvl w:val="0"/>
                          <w:numId w:val="1"/>
                        </w:numPr>
                        <w:jc w:val="both"/>
                      </w:pPr>
                      <w:proofErr w:type="gramStart"/>
                      <w:r w:rsidRPr="0066546C">
                        <w:t>In Gruppen-Arbeitsphasen,</w:t>
                      </w:r>
                      <w:proofErr w:type="gramEnd"/>
                      <w:r w:rsidRPr="0066546C">
                        <w:t xml:space="preserve"> </w:t>
                      </w:r>
                      <w:r w:rsidRPr="0066546C">
                        <w:rPr>
                          <w:b/>
                        </w:rPr>
                        <w:t>lenke ich meine Mitschüler nicht ab</w:t>
                      </w:r>
                      <w:r w:rsidRPr="0066546C">
                        <w:t>! Ich übe konzentriert und helfe meinen Mitschülern!</w:t>
                      </w:r>
                    </w:p>
                    <w:p w14:paraId="5F41469F" w14:textId="77777777" w:rsidR="0054356D" w:rsidRPr="0066546C" w:rsidRDefault="0054356D" w:rsidP="0054356D">
                      <w:pPr>
                        <w:pStyle w:val="Listenabsatz"/>
                        <w:numPr>
                          <w:ilvl w:val="0"/>
                          <w:numId w:val="1"/>
                        </w:numPr>
                        <w:jc w:val="both"/>
                      </w:pPr>
                      <w:r w:rsidRPr="0066546C">
                        <w:t>Ich verlasse nicht unerlaubt die Sporthalle!</w:t>
                      </w:r>
                    </w:p>
                    <w:p w14:paraId="663F2304" w14:textId="77777777" w:rsidR="0054356D" w:rsidRPr="0066546C" w:rsidRDefault="0054356D" w:rsidP="0054356D">
                      <w:pPr>
                        <w:pStyle w:val="Listenabsatz"/>
                        <w:numPr>
                          <w:ilvl w:val="0"/>
                          <w:numId w:val="1"/>
                        </w:numPr>
                        <w:jc w:val="both"/>
                      </w:pPr>
                      <w:r w:rsidRPr="0066546C">
                        <w:t>Die Regeln einzelner Spiele werden eingehalten!</w:t>
                      </w:r>
                    </w:p>
                    <w:p w14:paraId="1F2F47D1" w14:textId="5494DE94" w:rsidR="0054356D" w:rsidRPr="0066546C" w:rsidRDefault="0054356D" w:rsidP="0054356D">
                      <w:pPr>
                        <w:jc w:val="both"/>
                        <w:rPr>
                          <w:b/>
                        </w:rPr>
                      </w:pPr>
                      <w:r w:rsidRPr="0066546C">
                        <w:rPr>
                          <w:b/>
                        </w:rPr>
                        <w:t>Information zu den Regeln</w:t>
                      </w:r>
                      <w:r w:rsidRPr="0066546C">
                        <w:rPr>
                          <w:b/>
                        </w:rPr>
                        <w:t>:</w:t>
                      </w:r>
                    </w:p>
                    <w:p w14:paraId="73E2DDF6" w14:textId="77777777" w:rsidR="0054356D" w:rsidRPr="0066546C" w:rsidRDefault="0054356D" w:rsidP="0054356D">
                      <w:pPr>
                        <w:jc w:val="both"/>
                      </w:pPr>
                      <w:r w:rsidRPr="0066546C">
                        <w:t>Wieso sind diese Regeln so wichtig?</w:t>
                      </w:r>
                    </w:p>
                    <w:p w14:paraId="616A19AE" w14:textId="77777777" w:rsidR="0054356D" w:rsidRPr="0066546C" w:rsidRDefault="0054356D" w:rsidP="0054356D">
                      <w:pPr>
                        <w:jc w:val="both"/>
                      </w:pPr>
                      <w:r w:rsidRPr="0066546C">
                        <w:t>In Gesprächsrunden werden viele wichtige Dinge besprochen. Zum Beispiel wird eine Übung oder ein Aufbau einer Station erklärt. Wenn du dabei redest, hörst du diese Erklärung nicht und lenkst auch andere Schüler ab. Manchmal werden auch Spielphasen besprochen, dabei ist es wichtig, dass immer nur eine Person redet!</w:t>
                      </w:r>
                    </w:p>
                    <w:p w14:paraId="3E681708" w14:textId="7BC7DFC5" w:rsidR="0054356D" w:rsidRPr="0066546C" w:rsidRDefault="0054356D" w:rsidP="0054356D">
                      <w:pPr>
                        <w:jc w:val="both"/>
                      </w:pPr>
                      <w:r w:rsidRPr="0066546C">
                        <w:t>In Gruppenarbeitsphase ist es wichtig, gut mitzuarbeiten. Du solltest deinen Mitschülern helfen</w:t>
                      </w:r>
                      <w:r w:rsidR="00BC3658">
                        <w:t>,</w:t>
                      </w:r>
                      <w:r w:rsidRPr="0066546C">
                        <w:t xml:space="preserve"> die vorgegebene Aufgabe zu erledigen. Störendes Verhalten</w:t>
                      </w:r>
                      <w:r w:rsidR="002B1C92">
                        <w:t>,</w:t>
                      </w:r>
                      <w:r w:rsidRPr="0066546C">
                        <w:t xml:space="preserve"> wie „toben“, schubsen“, „quatschen“ oder faules </w:t>
                      </w:r>
                      <w:r w:rsidR="003345D7">
                        <w:t>he</w:t>
                      </w:r>
                      <w:r w:rsidRPr="0066546C">
                        <w:t>rumsitzen schadet deiner Gruppe.</w:t>
                      </w:r>
                    </w:p>
                    <w:p w14:paraId="3A485A2F" w14:textId="7CA202B8" w:rsidR="0054356D" w:rsidRPr="0066546C" w:rsidRDefault="0054356D" w:rsidP="0054356D">
                      <w:pPr>
                        <w:jc w:val="both"/>
                      </w:pPr>
                      <w:r w:rsidRPr="0066546C">
                        <w:t>Die Spielregeln einzelner Spiele müssen ei</w:t>
                      </w:r>
                      <w:r w:rsidR="00BC3658">
                        <w:t>n</w:t>
                      </w:r>
                      <w:r w:rsidRPr="0066546C">
                        <w:t>gehalten werden. Wenn man sich nicht an die Regeln hält, entstehen Konflikte. Das sorgt für Ärger in der ganzen Klasse.</w:t>
                      </w:r>
                    </w:p>
                    <w:p w14:paraId="37FE26A1" w14:textId="4D53B9E9" w:rsidR="0054356D" w:rsidRPr="0066546C" w:rsidRDefault="0054356D" w:rsidP="00D11E4D">
                      <w:pPr>
                        <w:jc w:val="both"/>
                      </w:pPr>
                      <w:r w:rsidRPr="0066546C">
                        <w:t xml:space="preserve">Wenn du durch Unterrichtsstörungen nicht die eigentliche Aufgabe erledigst, kann sich außerdem deine Sportnote verschlechtern. </w:t>
                      </w:r>
                    </w:p>
                  </w:txbxContent>
                </v:textbox>
                <w10:wrap type="tight" anchorx="margin"/>
              </v:shape>
            </w:pict>
          </mc:Fallback>
        </mc:AlternateContent>
      </w:r>
      <w:r w:rsidRPr="0066546C">
        <w:rPr>
          <w:b/>
        </w:rPr>
        <w:t xml:space="preserve">Aufgabe 3: </w:t>
      </w:r>
      <w:r w:rsidRPr="0066546C">
        <w:t xml:space="preserve">Beschreibe, wie du dich </w:t>
      </w:r>
      <w:r>
        <w:t>in Zukunft</w:t>
      </w:r>
      <w:r w:rsidRPr="0066546C">
        <w:t xml:space="preserve"> im Sportunterricht verhalten möchtest</w:t>
      </w:r>
      <w:r>
        <w:t>!</w:t>
      </w:r>
    </w:p>
    <w:p w14:paraId="4CA153E1" w14:textId="5EFA8DFD" w:rsidR="0066546C" w:rsidRPr="0066546C" w:rsidRDefault="00526A68" w:rsidP="0066546C">
      <w:r w:rsidRPr="0066546C">
        <w:rPr>
          <w:noProof/>
        </w:rPr>
        <mc:AlternateContent>
          <mc:Choice Requires="wps">
            <w:drawing>
              <wp:anchor distT="0" distB="0" distL="114300" distR="114300" simplePos="0" relativeHeight="251663360" behindDoc="0" locked="0" layoutInCell="1" allowOverlap="1" wp14:anchorId="0D072B2B" wp14:editId="73E99778">
                <wp:simplePos x="0" y="0"/>
                <wp:positionH relativeFrom="margin">
                  <wp:posOffset>-23967</wp:posOffset>
                </wp:positionH>
                <wp:positionV relativeFrom="paragraph">
                  <wp:posOffset>5528945</wp:posOffset>
                </wp:positionV>
                <wp:extent cx="5857875" cy="1132840"/>
                <wp:effectExtent l="0" t="0" r="28575" b="10160"/>
                <wp:wrapNone/>
                <wp:docPr id="2" name="Rechteck 2"/>
                <wp:cNvGraphicFramePr/>
                <a:graphic xmlns:a="http://schemas.openxmlformats.org/drawingml/2006/main">
                  <a:graphicData uri="http://schemas.microsoft.com/office/word/2010/wordprocessingShape">
                    <wps:wsp>
                      <wps:cNvSpPr/>
                      <wps:spPr>
                        <a:xfrm>
                          <a:off x="0" y="0"/>
                          <a:ext cx="5857875" cy="1132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2D345B" id="Rechteck 2" o:spid="_x0000_s1026" style="position:absolute;margin-left:-1.9pt;margin-top:435.35pt;width:461.25pt;height:89.2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7tgAIAAF8FAAAOAAAAZHJzL2Uyb0RvYy54bWysVE1v2zAMvQ/YfxB0Xx1nzZoFcYqgRYcB&#10;RVu0HXpWZKk2IIsapcTJfv0o+SNBV+wwzAdZFMlH8onU8nLfGLZT6GuwBc/PJpwpK6Gs7WvBfzzf&#10;fJpz5oOwpTBgVcEPyvPL1ccPy9Yt1BQqMKVCRiDWL1pX8CoEt8gyLyvVCH8GTllSasBGBBLxNStR&#10;tITemGw6mXzJWsDSIUjlPZ1ed0q+SvhaKxnutfYqMFNwyi2kFdO6iWu2WorFKwpX1bJPQ/xDFo2o&#10;LQUdoa5FEGyL9R9QTS0RPOhwJqHJQOtaqlQDVZNP3lTzVAmnUi1EjncjTf7/wcq73ZN7QKKhdX7h&#10;aRur2Gts4p/yY/tE1mEkS+0Dk3Q4m88u5hczziTp8vzzdH6e6MyO7g59+KagYXFTcKTbSCSJ3a0P&#10;FJJMB5MYzcJNbUy6EWPjgQdTl/EsCbEl1JVBthN0mWGfx8sjiBMrkqJndqwl7cLBqAhh7KPSrC4p&#10;+2lKJLXZEVNIqWzIO1UlStWFmk3oG4INWaTQCTAia0pyxO4BBssOZMDucu7to6tKXTo6T/6WWOc8&#10;eqTIYMPo3NQW8D0AQ1X1kTv7gaSOmsjSBsrDAzKEbka8kzc1Xdut8OFBIA0FjQ8NerinRRtoCw79&#10;jrMK8Nd759GeepW0nLU0ZAX3P7cCFWfmu6Uu/pqfU9OwkITz2cWUBDzVbE41dttcAV19Tk+Kk2kb&#10;7YMZthqheaH3YB2jkkpYSbELLgMOwlXohp9eFKnW62RGk+hEuLVPTkbwyGpsy+f9i0DX926gtr+D&#10;YSDF4k0Ld7bR08J6G0DXqb+PvPZ80xSnxulfnPhMnMrJ6vgurn4DAAD//wMAUEsDBBQABgAIAAAA&#10;IQD8YwoU4gAAAAsBAAAPAAAAZHJzL2Rvd25yZXYueG1sTI/BTsMwDIbvSLxDZCQu05YUEOtK0wmB&#10;QDsgJAYcuLlNaMoap2qyrbw95gQ3W/70+/vL9eR7cbBj7AJpyBYKhKUmmI5aDW+vD/McRExIBvtA&#10;VsO3jbCuTk9KLEw40os9bFMrOIRigRpcSkMhZWyc9RgXYbDEt88weky8jq00Ix453PfyQqlr6bEj&#10;/uBwsHfONrvt3mv42Eyp/coe09MOZ++zjaub5/ta6/Oz6fYGRLJT+oPhV5/VoWKnOuzJRNFrmF+y&#10;edKQL9USBAOrLOehZlJdrTKQVSn/d6h+AAAA//8DAFBLAQItABQABgAIAAAAIQC2gziS/gAAAOEB&#10;AAATAAAAAAAAAAAAAAAAAAAAAABbQ29udGVudF9UeXBlc10ueG1sUEsBAi0AFAAGAAgAAAAhADj9&#10;If/WAAAAlAEAAAsAAAAAAAAAAAAAAAAALwEAAF9yZWxzLy5yZWxzUEsBAi0AFAAGAAgAAAAhAMUy&#10;fu2AAgAAXwUAAA4AAAAAAAAAAAAAAAAALgIAAGRycy9lMm9Eb2MueG1sUEsBAi0AFAAGAAgAAAAh&#10;APxjChTiAAAACwEAAA8AAAAAAAAAAAAAAAAA2gQAAGRycy9kb3ducmV2LnhtbFBLBQYAAAAABAAE&#10;APMAAADpBQAAAAA=&#10;" filled="f" strokecolor="black [3213]" strokeweight="1pt">
                <w10:wrap anchorx="margin"/>
              </v:rect>
            </w:pict>
          </mc:Fallback>
        </mc:AlternateContent>
      </w:r>
      <w:r w:rsidR="0066546C" w:rsidRPr="0066546C">
        <w:t>---------------------------------------------------------------------------------------------------------------------------</w:t>
      </w:r>
    </w:p>
    <w:p w14:paraId="641BCBAF" w14:textId="3DCBA4B2" w:rsidR="0066546C" w:rsidRPr="0066546C" w:rsidRDefault="0066546C" w:rsidP="0066546C">
      <w:pPr>
        <w:rPr>
          <w:b/>
        </w:rPr>
      </w:pPr>
      <w:r w:rsidRPr="0066546C">
        <w:rPr>
          <w:b/>
        </w:rPr>
        <w:t>Information für die Eltern/ Erziehungsberechtigten:</w:t>
      </w:r>
    </w:p>
    <w:p w14:paraId="1961D676" w14:textId="4432E432" w:rsidR="0066546C" w:rsidRPr="0066546C" w:rsidRDefault="0066546C" w:rsidP="0066546C">
      <w:r w:rsidRPr="0066546C">
        <w:t xml:space="preserve">Ihr Sohn/ ihre Tochter hat </w:t>
      </w:r>
      <w:r w:rsidR="00231C77">
        <w:t>im Sportunterricht</w:t>
      </w:r>
      <w:r w:rsidRPr="0066546C">
        <w:t xml:space="preserve"> mehrfach gestört. Als Konsequenz muss er/sie die oben aufgelisteten Aufgaben erledigen. Mit Ihrer Unterschrift bestätigen Sie, dass </w:t>
      </w:r>
      <w:r w:rsidR="00231C77">
        <w:t>S</w:t>
      </w:r>
      <w:r w:rsidRPr="0066546C">
        <w:t>ie über das störende Verhalten Ihres Kindes informiert wurden,</w:t>
      </w:r>
      <w:r w:rsidR="00C97112">
        <w:t xml:space="preserve"> dieses mit</w:t>
      </w:r>
      <w:r w:rsidR="00573DC7">
        <w:t xml:space="preserve"> ihm/ihr</w:t>
      </w:r>
      <w:r w:rsidR="00C97112">
        <w:t xml:space="preserve"> besprochen haben</w:t>
      </w:r>
      <w:r w:rsidRPr="0066546C">
        <w:t xml:space="preserve"> und, dass </w:t>
      </w:r>
      <w:r w:rsidR="003A7700">
        <w:t>S</w:t>
      </w:r>
      <w:r w:rsidRPr="0066546C">
        <w:t xml:space="preserve">ie mit dem Verhaltensplan (Aufgabe </w:t>
      </w:r>
      <w:r w:rsidR="00573DC7">
        <w:t>3</w:t>
      </w:r>
      <w:r w:rsidRPr="0066546C">
        <w:t xml:space="preserve">) einverstanden sind. </w:t>
      </w:r>
    </w:p>
    <w:p w14:paraId="596D3732" w14:textId="77777777" w:rsidR="0066546C" w:rsidRPr="0066546C" w:rsidRDefault="0066546C" w:rsidP="0066546C"/>
    <w:p w14:paraId="4DEB5A32" w14:textId="77777777" w:rsidR="0066546C" w:rsidRPr="0066546C" w:rsidRDefault="0066546C" w:rsidP="0066546C">
      <w:r w:rsidRPr="0066546C">
        <w:t>____________________</w:t>
      </w:r>
      <w:r w:rsidRPr="0066546C">
        <w:tab/>
      </w:r>
      <w:r w:rsidRPr="0066546C">
        <w:tab/>
      </w:r>
      <w:r w:rsidRPr="0066546C">
        <w:tab/>
      </w:r>
      <w:r w:rsidRPr="0066546C">
        <w:tab/>
      </w:r>
      <w:r w:rsidRPr="0066546C">
        <w:tab/>
      </w:r>
      <w:r w:rsidRPr="0066546C">
        <w:tab/>
        <w:t>_____________________</w:t>
      </w:r>
    </w:p>
    <w:p w14:paraId="366405D6" w14:textId="6A0E9319" w:rsidR="0054356D" w:rsidRPr="00584B3E" w:rsidRDefault="0066546C" w:rsidP="00584B3E">
      <w:r w:rsidRPr="0066546C">
        <w:t>Ort, Datum</w:t>
      </w:r>
      <w:r w:rsidRPr="0066546C">
        <w:tab/>
      </w:r>
      <w:r w:rsidRPr="0066546C">
        <w:tab/>
      </w:r>
      <w:r w:rsidRPr="0066546C">
        <w:tab/>
      </w:r>
      <w:r w:rsidRPr="0066546C">
        <w:tab/>
      </w:r>
      <w:r w:rsidRPr="0066546C">
        <w:tab/>
      </w:r>
      <w:r w:rsidRPr="0066546C">
        <w:tab/>
      </w:r>
      <w:r w:rsidRPr="0066546C">
        <w:tab/>
      </w:r>
      <w:r w:rsidRPr="0066546C">
        <w:tab/>
        <w:t>Unterschrift</w:t>
      </w:r>
    </w:p>
    <w:sectPr w:rsidR="0054356D" w:rsidRPr="00584B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72E1E"/>
    <w:multiLevelType w:val="hybridMultilevel"/>
    <w:tmpl w:val="DAF8DC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223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21"/>
    <w:rsid w:val="00045AC4"/>
    <w:rsid w:val="00231C77"/>
    <w:rsid w:val="002701AA"/>
    <w:rsid w:val="002B1C92"/>
    <w:rsid w:val="002B2196"/>
    <w:rsid w:val="002E2061"/>
    <w:rsid w:val="003345D7"/>
    <w:rsid w:val="003A7700"/>
    <w:rsid w:val="00526A68"/>
    <w:rsid w:val="0054356D"/>
    <w:rsid w:val="00573DC7"/>
    <w:rsid w:val="00584B3E"/>
    <w:rsid w:val="00634D1B"/>
    <w:rsid w:val="0066546C"/>
    <w:rsid w:val="00974CA0"/>
    <w:rsid w:val="00AC1EE1"/>
    <w:rsid w:val="00B508E0"/>
    <w:rsid w:val="00BC3658"/>
    <w:rsid w:val="00C04EE9"/>
    <w:rsid w:val="00C97112"/>
    <w:rsid w:val="00CA3CE1"/>
    <w:rsid w:val="00D11E4D"/>
    <w:rsid w:val="00D26AEE"/>
    <w:rsid w:val="00ED778A"/>
    <w:rsid w:val="00F73EA9"/>
    <w:rsid w:val="00FC4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2746"/>
  <w15:chartTrackingRefBased/>
  <w15:docId w15:val="{145A9392-0906-44CE-BE2C-634268FC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C4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819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Geckert</dc:creator>
  <cp:keywords/>
  <dc:description/>
  <cp:lastModifiedBy>Dennis Geckert</cp:lastModifiedBy>
  <cp:revision>24</cp:revision>
  <cp:lastPrinted>2021-09-07T14:43:00Z</cp:lastPrinted>
  <dcterms:created xsi:type="dcterms:W3CDTF">2021-09-07T14:30:00Z</dcterms:created>
  <dcterms:modified xsi:type="dcterms:W3CDTF">2023-07-19T10:20:00Z</dcterms:modified>
</cp:coreProperties>
</file>